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6CC1" w14:textId="4C6710F2" w:rsidR="00257AF6" w:rsidRPr="00257AF6" w:rsidRDefault="00257AF6">
      <w:pPr>
        <w:rPr>
          <w:b/>
          <w:bCs/>
        </w:rPr>
      </w:pPr>
      <w:r w:rsidRPr="00257AF6">
        <w:rPr>
          <w:b/>
          <w:bCs/>
        </w:rPr>
        <w:t>ATLAS Events Group: Event Experience Publications</w:t>
      </w:r>
    </w:p>
    <w:p w14:paraId="3EC94528" w14:textId="77777777" w:rsidR="00257AF6" w:rsidRPr="009F5E39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Richards, G. (2015) Eventfulness and the quality of life. </w:t>
      </w:r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Tourism Today</w:t>
      </w: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, 14, 23-36.</w:t>
      </w:r>
    </w:p>
    <w:p w14:paraId="4A6EE45A" w14:textId="77777777" w:rsidR="00257AF6" w:rsidRDefault="00257AF6" w:rsidP="00257AF6">
      <w:hyperlink r:id="rId4" w:anchor="page=24" w:history="1">
        <w:r w:rsidRPr="00D67CE3">
          <w:rPr>
            <w:rStyle w:val="Hyperlink"/>
          </w:rPr>
          <w:t>https://www.academia.edu/download/47473495/Tourism_Today_No_14.pdf#page=24</w:t>
        </w:r>
      </w:hyperlink>
    </w:p>
    <w:p w14:paraId="45A834CA" w14:textId="45C9B875" w:rsidR="00257AF6" w:rsidRDefault="00257AF6" w:rsidP="00257AF6">
      <w:r w:rsidRPr="00053396">
        <w:t xml:space="preserve">De Geus, S., Richards, G. and </w:t>
      </w:r>
      <w:proofErr w:type="spellStart"/>
      <w:r w:rsidRPr="00053396">
        <w:t>Toepoel</w:t>
      </w:r>
      <w:proofErr w:type="spellEnd"/>
      <w:r w:rsidRPr="00053396">
        <w:t>, V. (201</w:t>
      </w:r>
      <w:r>
        <w:t>6</w:t>
      </w:r>
      <w:r w:rsidRPr="00053396">
        <w:t>) Conceptualisation and Operationalisation of Event and Festival Experiences: creation of an Event Experience Scale. Scandinavian Journal of Hospitality and Tourism, 16(3), 274-296.</w:t>
      </w:r>
      <w:r>
        <w:t xml:space="preserve"> </w:t>
      </w:r>
      <w:hyperlink r:id="rId5" w:history="1">
        <w:r w:rsidRPr="00151F5D">
          <w:rPr>
            <w:rStyle w:val="Hyperlink"/>
          </w:rPr>
          <w:t>https://research.tilburguniversity.edu/en/publications/218519d6-5fba-4445-827c-12edd5ccafc6</w:t>
        </w:r>
      </w:hyperlink>
    </w:p>
    <w:p w14:paraId="4A31B82D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Greg Richards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and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Vern </w:t>
      </w:r>
      <w:proofErr w:type="spellStart"/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Biaett</w:t>
      </w:r>
      <w:proofErr w:type="spellEnd"/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(2016)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Survey of Visitor Experience John Coltrane Jazz Festival</w:t>
      </w:r>
    </w:p>
    <w:p w14:paraId="70736159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hyperlink r:id="rId6" w:history="1">
        <w:r w:rsidRPr="00DB4B60">
          <w:rPr>
            <w:rStyle w:val="Hyperlink"/>
            <w:rFonts w:ascii="Arial" w:eastAsia="Times New Roman" w:hAnsi="Arial" w:cs="Arial"/>
            <w:bCs/>
            <w:kern w:val="0"/>
            <w:sz w:val="20"/>
            <w:szCs w:val="20"/>
            <w14:ligatures w14:val="none"/>
          </w:rPr>
          <w:t>https://www.academia.edu/37310915/Survey_of_Visitor_Experience_John_Coltrane_Jazz_Festival</w:t>
        </w:r>
      </w:hyperlink>
    </w:p>
    <w:p w14:paraId="156A8CB8" w14:textId="77777777" w:rsidR="00257AF6" w:rsidRDefault="00257AF6" w:rsidP="00257AF6"/>
    <w:p w14:paraId="33A52C36" w14:textId="77777777" w:rsidR="00257AF6" w:rsidRDefault="00257AF6" w:rsidP="00257AF6">
      <w:r w:rsidRPr="005902D8">
        <w:t>Barrera-Fernández, D. and Hernández-</w:t>
      </w:r>
      <w:proofErr w:type="spellStart"/>
      <w:r w:rsidRPr="005902D8">
        <w:t>Escampa</w:t>
      </w:r>
      <w:proofErr w:type="spellEnd"/>
      <w:r w:rsidRPr="005902D8">
        <w:t xml:space="preserve">, M. (2017) </w:t>
      </w:r>
      <w:r>
        <w:t xml:space="preserve">Events and placemaking: the case of the Festival Internacional </w:t>
      </w:r>
      <w:proofErr w:type="spellStart"/>
      <w:r>
        <w:t>Cervantino</w:t>
      </w:r>
      <w:proofErr w:type="spellEnd"/>
      <w:r>
        <w:t xml:space="preserve"> in Guanajuato, Mexico.  International Journal of Event and Festival Management 8(1):24-38 · March 2017. DOI: 10.1108/IJEFM-05-2016-0041</w:t>
      </w:r>
    </w:p>
    <w:p w14:paraId="629DE463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7D071B">
        <w:rPr>
          <w:rFonts w:ascii="Arial" w:eastAsia="Times New Roman" w:hAnsi="Arial" w:cs="Arial"/>
          <w:bCs/>
          <w:kern w:val="0"/>
          <w:sz w:val="20"/>
          <w:szCs w:val="20"/>
          <w:lang w:val="es-ES"/>
          <w14:ligatures w14:val="none"/>
        </w:rPr>
        <w:t xml:space="preserve">Barrera-Fernández, D., Escampa, M. H., &amp; Vázquez, A. B. (2017). </w:t>
      </w:r>
      <w:r w:rsidRPr="001B41ED">
        <w:rPr>
          <w:rFonts w:ascii="Arial" w:eastAsia="Times New Roman" w:hAnsi="Arial" w:cs="Arial"/>
          <w:bCs/>
          <w:kern w:val="0"/>
          <w:sz w:val="20"/>
          <w:szCs w:val="20"/>
          <w:lang w:val="es-ES"/>
          <w14:ligatures w14:val="none"/>
        </w:rPr>
        <w:t>Impacto de los festivales en el turismo patrimonial: el caso del Festival Internacional Cervantino. </w:t>
      </w:r>
      <w:r w:rsidRPr="001B41ED">
        <w:rPr>
          <w:rFonts w:ascii="Arial" w:eastAsia="Times New Roman" w:hAnsi="Arial" w:cs="Arial"/>
          <w:bCs/>
          <w:i/>
          <w:iCs/>
          <w:kern w:val="0"/>
          <w:sz w:val="20"/>
          <w:szCs w:val="20"/>
          <w14:ligatures w14:val="none"/>
        </w:rPr>
        <w:t>International Journal of Scientific Management and Tourism</w:t>
      </w:r>
      <w:r w:rsidRPr="001B41E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, </w:t>
      </w:r>
      <w:r w:rsidRPr="001B41ED">
        <w:rPr>
          <w:rFonts w:ascii="Arial" w:eastAsia="Times New Roman" w:hAnsi="Arial" w:cs="Arial"/>
          <w:bCs/>
          <w:i/>
          <w:iCs/>
          <w:kern w:val="0"/>
          <w:sz w:val="20"/>
          <w:szCs w:val="20"/>
          <w14:ligatures w14:val="none"/>
        </w:rPr>
        <w:t>3</w:t>
      </w:r>
      <w:r w:rsidRPr="001B41E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(3), 47-63.</w:t>
      </w:r>
    </w:p>
    <w:p w14:paraId="5E4FA2D3" w14:textId="77777777" w:rsidR="00257AF6" w:rsidRPr="006C6A3B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hyperlink r:id="rId7" w:history="1">
        <w:r w:rsidRPr="006C6A3B">
          <w:rPr>
            <w:rStyle w:val="Hyperlink"/>
            <w:rFonts w:ascii="Arial" w:eastAsia="Times New Roman" w:hAnsi="Arial" w:cs="Arial"/>
            <w:bCs/>
            <w:kern w:val="0"/>
            <w:sz w:val="20"/>
            <w:szCs w:val="20"/>
            <w14:ligatures w14:val="none"/>
          </w:rPr>
          <w:t>https://dialnet.unirioja.es/servlet/articulo?codigo=6133525</w:t>
        </w:r>
      </w:hyperlink>
      <w:r w:rsidRPr="006C6A3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(open a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ccess)</w:t>
      </w:r>
    </w:p>
    <w:p w14:paraId="302651F8" w14:textId="77777777" w:rsidR="00257AF6" w:rsidRPr="006C6A3B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49235E5A" w14:textId="77777777" w:rsidR="00257AF6" w:rsidRPr="006C6A3B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72260BA0" w14:textId="77777777" w:rsidR="00257AF6" w:rsidRPr="009F5E39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</w:pP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Richards, G. and Ruiz Lanuza, A. (2017, eds) </w:t>
      </w:r>
      <w:proofErr w:type="spellStart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Experiencias</w:t>
      </w:r>
      <w:proofErr w:type="spellEnd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 </w:t>
      </w:r>
      <w:proofErr w:type="spellStart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turísticas</w:t>
      </w:r>
      <w:proofErr w:type="spellEnd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 de </w:t>
      </w:r>
      <w:proofErr w:type="spellStart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festivales</w:t>
      </w:r>
      <w:proofErr w:type="spellEnd"/>
    </w:p>
    <w:p w14:paraId="3898ED44" w14:textId="77777777" w:rsidR="00257AF6" w:rsidRP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val="nl-NL"/>
          <w14:ligatures w14:val="none"/>
        </w:rPr>
      </w:pPr>
      <w:r w:rsidRPr="00473165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y </w:t>
      </w:r>
      <w:proofErr w:type="spellStart"/>
      <w:r w:rsidRPr="00473165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eventos</w:t>
      </w:r>
      <w:proofErr w:type="spellEnd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. </w:t>
      </w:r>
      <w:proofErr w:type="spellStart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Colección</w:t>
      </w:r>
      <w:proofErr w:type="spellEnd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PASOS </w:t>
      </w:r>
      <w:proofErr w:type="spellStart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edita</w:t>
      </w:r>
      <w:proofErr w:type="spellEnd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, nº 17. Tenerife: El </w:t>
      </w:r>
      <w:proofErr w:type="spellStart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Sauzal</w:t>
      </w:r>
      <w:proofErr w:type="spellEnd"/>
      <w:r w:rsidRPr="00473165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. </w:t>
      </w:r>
      <w:r w:rsidRPr="00257AF6">
        <w:rPr>
          <w:rFonts w:ascii="Arial" w:eastAsia="Times New Roman" w:hAnsi="Arial" w:cs="Arial"/>
          <w:bCs/>
          <w:kern w:val="0"/>
          <w:sz w:val="20"/>
          <w:szCs w:val="20"/>
          <w:lang w:val="nl-NL"/>
          <w14:ligatures w14:val="none"/>
        </w:rPr>
        <w:t>ISBN: 978-84-88429-xx-x. 131pp.</w:t>
      </w:r>
    </w:p>
    <w:p w14:paraId="5DD31228" w14:textId="77777777" w:rsidR="00257AF6" w:rsidRP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val="nl-NL"/>
          <w14:ligatures w14:val="none"/>
        </w:rPr>
      </w:pPr>
      <w:hyperlink r:id="rId8" w:history="1">
        <w:r w:rsidRPr="00257AF6">
          <w:rPr>
            <w:rStyle w:val="Hyperlink"/>
            <w:rFonts w:ascii="Arial" w:eastAsia="Times New Roman" w:hAnsi="Arial" w:cs="Arial"/>
            <w:bCs/>
            <w:kern w:val="0"/>
            <w:sz w:val="20"/>
            <w:szCs w:val="20"/>
            <w:lang w:val="nl-NL"/>
            <w14:ligatures w14:val="none"/>
          </w:rPr>
          <w:t>https://www.academia.edu/download/53413898/PASOS_Edita_17.pdf</w:t>
        </w:r>
      </w:hyperlink>
    </w:p>
    <w:p w14:paraId="056C7B2D" w14:textId="77777777" w:rsidR="00257AF6" w:rsidRP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val="nl-NL"/>
          <w14:ligatures w14:val="none"/>
        </w:rPr>
      </w:pPr>
    </w:p>
    <w:p w14:paraId="2DBE1D61" w14:textId="77777777" w:rsidR="00257AF6" w:rsidRP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val="nl-NL"/>
          <w14:ligatures w14:val="none"/>
        </w:rPr>
      </w:pPr>
    </w:p>
    <w:p w14:paraId="7179D645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Richards, G. (2018) The experience footprint: A tool to measure event experiences. </w:t>
      </w:r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Uncover</w:t>
      </w: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, 2, September 2018.</w:t>
      </w:r>
    </w:p>
    <w:p w14:paraId="6A1E1292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hyperlink r:id="rId9" w:history="1">
        <w:r w:rsidRPr="00D67CE3">
          <w:rPr>
            <w:rStyle w:val="Hyperlink"/>
            <w:rFonts w:ascii="Arial" w:eastAsia="Times New Roman" w:hAnsi="Arial" w:cs="Arial"/>
            <w:bCs/>
            <w:kern w:val="0"/>
            <w:sz w:val="20"/>
            <w:szCs w:val="20"/>
            <w14:ligatures w14:val="none"/>
          </w:rPr>
          <w:t>https://www.researchgate.net/publication/327417242_The_experience_footprint_A_tool_to_measure_leisure_and_event_experiences</w:t>
        </w:r>
      </w:hyperlink>
    </w:p>
    <w:p w14:paraId="1EBB4E79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12BE2CDC" w14:textId="77777777" w:rsidR="00257AF6" w:rsidRPr="009F5E39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Lénia Marques, Carla Borba, Juanita Willemsen, Andre Durand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(2018)</w:t>
      </w:r>
    </w:p>
    <w:p w14:paraId="24CBB08A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Carnival and São João, longitudinal event experience research, 2016-2018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.</w:t>
      </w:r>
      <w:r w:rsidRPr="007D071B">
        <w:rPr>
          <w:rFonts w:ascii="Arial" w:eastAsia="Times New Roman" w:hAnsi="Arial" w:cs="Arial"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3753D1">
        <w:rPr>
          <w:rFonts w:ascii="Arial" w:eastAsia="Times New Roman" w:hAnsi="Arial" w:cs="Arial"/>
          <w:bCs/>
          <w:i/>
          <w:iCs/>
          <w:kern w:val="0"/>
          <w:sz w:val="20"/>
          <w:szCs w:val="20"/>
          <w14:ligatures w14:val="none"/>
        </w:rPr>
        <w:t>ATLAS Reflections 2018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, pp. 35-38</w:t>
      </w:r>
    </w:p>
    <w:p w14:paraId="354075F3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hyperlink r:id="rId10" w:history="1">
        <w:r w:rsidRPr="00DB4B60">
          <w:rPr>
            <w:rStyle w:val="Hyperlink"/>
            <w:rFonts w:ascii="Arial" w:eastAsia="Times New Roman" w:hAnsi="Arial" w:cs="Arial"/>
            <w:bCs/>
            <w:kern w:val="0"/>
            <w:sz w:val="20"/>
            <w:szCs w:val="20"/>
            <w14:ligatures w14:val="none"/>
          </w:rPr>
          <w:t>https://www.academia.edu/36861584/Carnival_and_S%C3%A3o_Jo%C3%A3o_longitudinal_event_experience_research_2016_2018</w:t>
        </w:r>
      </w:hyperlink>
    </w:p>
    <w:p w14:paraId="04F9C0A0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7C5F6954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Brenner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, T.G. (2019)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GROUP SIZE IMPACT ON PARTICIPANT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EXPERIENCE AT FESTIVALS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.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Bachelor of Arts in Strategic Communications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Oklahoma State University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776D3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Stillwater, Oklahoma</w:t>
      </w:r>
      <w:r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.</w:t>
      </w:r>
    </w:p>
    <w:p w14:paraId="7358A5FC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hyperlink r:id="rId11" w:history="1">
        <w:r w:rsidRPr="00DB4B60">
          <w:rPr>
            <w:rStyle w:val="Hyperlink"/>
            <w:rFonts w:ascii="Arial" w:eastAsia="Times New Roman" w:hAnsi="Arial" w:cs="Arial"/>
            <w:bCs/>
            <w:kern w:val="0"/>
            <w:sz w:val="20"/>
            <w:szCs w:val="20"/>
            <w14:ligatures w14:val="none"/>
          </w:rPr>
          <w:t>https://www.academia.edu/40235145/GROUP_SIZE_IMPACT_ON_PARTICIPANT_EXPERIENCE_AT_FESTIVALS_Tiffany_Brenner_Thesis</w:t>
        </w:r>
      </w:hyperlink>
    </w:p>
    <w:p w14:paraId="2AE4B919" w14:textId="77777777" w:rsidR="00257AF6" w:rsidRPr="009F5E39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239DB3FF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Richards, G. (2019) </w:t>
      </w:r>
      <w:r w:rsidRPr="009F5E39">
        <w:rPr>
          <w:rFonts w:ascii="Arial" w:eastAsia="Times New Roman" w:hAnsi="Arial" w:cs="Arial"/>
          <w:bCs/>
          <w:kern w:val="32"/>
          <w:sz w:val="20"/>
          <w:szCs w:val="32"/>
          <w:lang w:val="en-US"/>
          <w14:ligatures w14:val="none"/>
        </w:rPr>
        <w:t>Event Experience Research Directions</w:t>
      </w: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. In Armbrecht, J., Lundberg, </w:t>
      </w:r>
      <w:proofErr w:type="gramStart"/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E.</w:t>
      </w:r>
      <w:proofErr w:type="gramEnd"/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and Andersson, T.D. (eds) A Research Agenda for Event Management. Cheltenham: Edward Elgar, pp. 79-93. ISBN: </w:t>
      </w:r>
      <w:r w:rsidRPr="009F5E39">
        <w:rPr>
          <w:rFonts w:ascii="Verdana" w:eastAsia="Times New Roman" w:hAnsi="Verdana" w:cs="Times New Roman"/>
          <w:color w:val="333333"/>
          <w:kern w:val="0"/>
          <w:sz w:val="20"/>
          <w:szCs w:val="20"/>
          <w:shd w:val="clear" w:color="auto" w:fill="FFFFFF"/>
          <w:lang w:val="en-US"/>
          <w14:ligatures w14:val="none"/>
        </w:rPr>
        <w:t>978-1788114356</w:t>
      </w:r>
    </w:p>
    <w:p w14:paraId="740F1526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shd w:val="clear" w:color="auto" w:fill="FFFFFF"/>
          <w:lang w:val="en-US"/>
          <w14:ligatures w14:val="none"/>
        </w:rPr>
      </w:pPr>
      <w:hyperlink r:id="rId12" w:history="1">
        <w:r w:rsidRPr="00D67CE3"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shd w:val="clear" w:color="auto" w:fill="FFFFFF"/>
            <w:lang w:val="en-US"/>
            <w14:ligatures w14:val="none"/>
          </w:rPr>
          <w:t>https://research.tilburguniversity.edu/en/publications/2631ef93-c5a0-4f02-a531-d2fbf9762dcf</w:t>
        </w:r>
      </w:hyperlink>
    </w:p>
    <w:p w14:paraId="01AB5901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25823B21" w14:textId="77777777" w:rsidR="00257AF6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10232A93" w14:textId="77777777" w:rsidR="00257AF6" w:rsidRDefault="00257AF6" w:rsidP="00257AF6">
      <w:r>
        <w:lastRenderedPageBreak/>
        <w:t>Coetzee, Willem J. L.</w:t>
      </w:r>
      <w:proofErr w:type="gramStart"/>
      <w:r>
        <w:t>,  Craig</w:t>
      </w:r>
      <w:proofErr w:type="gramEnd"/>
      <w:r>
        <w:t xml:space="preserve"> Lee, And Abrar Faisal (2019) Predicting Intentions To Revisit And Recommend A Sporting Event Using The Event Experience Scale (</w:t>
      </w:r>
      <w:proofErr w:type="spellStart"/>
      <w:r>
        <w:t>Ees</w:t>
      </w:r>
      <w:proofErr w:type="spellEnd"/>
      <w:r>
        <w:t xml:space="preserve">). </w:t>
      </w:r>
      <w:r w:rsidRPr="00053396">
        <w:rPr>
          <w:i/>
          <w:iCs/>
        </w:rPr>
        <w:t>Event Management</w:t>
      </w:r>
      <w:r w:rsidRPr="00053396">
        <w:t>, 23, 303–314</w:t>
      </w:r>
      <w:r>
        <w:t>.</w:t>
      </w:r>
    </w:p>
    <w:p w14:paraId="3024FBC1" w14:textId="77777777" w:rsidR="00257AF6" w:rsidRDefault="00257AF6" w:rsidP="00257AF6">
      <w:hyperlink r:id="rId13" w:history="1">
        <w:r w:rsidRPr="00D67CE3">
          <w:rPr>
            <w:rStyle w:val="Hyperlink"/>
          </w:rPr>
          <w:t>https://www.researchgate.net/profile/Willem-Coetzee/publication/331469522_Predicting_Intentions_to_Revisit_and_Recommend_a_Sporting_Event_Using_the_Event_Experience_Scale_EES/links/5deae3c692851c836468742e/Predicting-Intentions-to-Revisit-and-Recommend-a-Sporting-Event-Using-the-Event-Experience-Scale-EES.pdf</w:t>
        </w:r>
      </w:hyperlink>
    </w:p>
    <w:p w14:paraId="15DAF75A" w14:textId="77777777" w:rsidR="00257AF6" w:rsidRDefault="00257AF6" w:rsidP="00257AF6">
      <w:pPr>
        <w:spacing w:after="0" w:line="240" w:lineRule="auto"/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</w:pPr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Richards, G. (2019) Measuring the dimensions of event experiences: Applying the Event Experience Scale to cultural events. </w:t>
      </w:r>
      <w:bookmarkStart w:id="0" w:name="_Hlk50140778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Journal of Policy Research in Tourism, </w:t>
      </w:r>
      <w:proofErr w:type="gramStart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Leisure</w:t>
      </w:r>
      <w:proofErr w:type="gramEnd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 and Events</w:t>
      </w:r>
      <w:bookmarkEnd w:id="0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.</w:t>
      </w:r>
      <w:r w:rsidRPr="009F5E39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10.1080/19407963.2019.1701800</w:t>
      </w:r>
    </w:p>
    <w:p w14:paraId="0C50022D" w14:textId="77777777" w:rsidR="00257AF6" w:rsidRDefault="00257AF6" w:rsidP="00257AF6">
      <w:pPr>
        <w:spacing w:after="0" w:line="240" w:lineRule="auto"/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</w:pPr>
      <w:hyperlink r:id="rId14" w:history="1">
        <w:r w:rsidRPr="00D67CE3">
          <w:rPr>
            <w:rStyle w:val="Hyperlink"/>
            <w:rFonts w:ascii="Arial" w:eastAsia="Times New Roman" w:hAnsi="Arial" w:cs="Arial"/>
            <w:bCs/>
            <w:i/>
            <w:kern w:val="0"/>
            <w:sz w:val="20"/>
            <w:szCs w:val="20"/>
            <w14:ligatures w14:val="none"/>
          </w:rPr>
          <w:t>https://research.tilburguniversity.edu/en/publications/d14f33ae-452c-435a-97f5-f7eda96b626d</w:t>
        </w:r>
      </w:hyperlink>
    </w:p>
    <w:p w14:paraId="747040F3" w14:textId="77777777" w:rsidR="00257AF6" w:rsidRDefault="00257AF6" w:rsidP="00257AF6">
      <w:pPr>
        <w:spacing w:after="0" w:line="240" w:lineRule="auto"/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</w:pPr>
    </w:p>
    <w:p w14:paraId="1178AADC" w14:textId="77777777" w:rsidR="00257AF6" w:rsidRPr="009F5E39" w:rsidRDefault="00257AF6" w:rsidP="00257AF6">
      <w:pPr>
        <w:spacing w:after="0" w:line="240" w:lineRule="auto"/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</w:pPr>
    </w:p>
    <w:p w14:paraId="5D3F61B5" w14:textId="77777777" w:rsidR="00257AF6" w:rsidRPr="009F5E39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kern w:val="0"/>
          <w:sz w:val="20"/>
          <w:szCs w:val="20"/>
          <w:lang w:val="en-US"/>
          <w14:ligatures w14:val="none"/>
        </w:rPr>
      </w:pPr>
      <w:proofErr w:type="spellStart"/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Biaett</w:t>
      </w:r>
      <w:proofErr w:type="spellEnd"/>
      <w:r w:rsidRPr="009F5E3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, V. &amp; Richards, G. (2020) </w:t>
      </w:r>
      <w:r w:rsidRPr="009F5E39">
        <w:rPr>
          <w:rFonts w:ascii="Arial" w:eastAsia="Times New Roman" w:hAnsi="Arial" w:cs="Arial"/>
          <w:bCs/>
          <w:kern w:val="0"/>
          <w:sz w:val="20"/>
          <w:szCs w:val="20"/>
          <w:lang w:val="en-US"/>
          <w14:ligatures w14:val="none"/>
        </w:rPr>
        <w:t xml:space="preserve">Event Experiences: Measurement and Meaning. </w:t>
      </w:r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Journal of Policy Research in Tourism, </w:t>
      </w:r>
      <w:proofErr w:type="gramStart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>Leisure</w:t>
      </w:r>
      <w:proofErr w:type="gramEnd"/>
      <w:r w:rsidRPr="009F5E39">
        <w:rPr>
          <w:rFonts w:ascii="Arial" w:eastAsia="Times New Roman" w:hAnsi="Arial" w:cs="Arial"/>
          <w:bCs/>
          <w:i/>
          <w:kern w:val="0"/>
          <w:sz w:val="20"/>
          <w:szCs w:val="20"/>
          <w14:ligatures w14:val="none"/>
        </w:rPr>
        <w:t xml:space="preserve"> and Events. </w:t>
      </w:r>
      <w:hyperlink r:id="rId15" w:history="1">
        <w:r w:rsidRPr="009F5E39">
          <w:rPr>
            <w:rFonts w:ascii="Arial" w:eastAsia="Times New Roman" w:hAnsi="Arial" w:cs="Arial"/>
            <w:bCs/>
            <w:i/>
            <w:color w:val="0000FF"/>
            <w:kern w:val="0"/>
            <w:sz w:val="20"/>
            <w:szCs w:val="20"/>
            <w:u w:val="single"/>
            <w:lang w:val="en-US"/>
            <w14:ligatures w14:val="none"/>
          </w:rPr>
          <w:t>https://doi.org/10.1080/19407963.2020.1820146</w:t>
        </w:r>
      </w:hyperlink>
    </w:p>
    <w:p w14:paraId="639447E6" w14:textId="77777777" w:rsidR="00257AF6" w:rsidRPr="009F5E39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6D407F1C" w14:textId="77777777" w:rsidR="00257AF6" w:rsidRPr="006C6A3B" w:rsidRDefault="00257AF6" w:rsidP="00257AF6">
      <w:pPr>
        <w:widowControl w:val="0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Style w:val="Hyperlink"/>
        </w:rPr>
      </w:pPr>
      <w:r>
        <w:rPr>
          <w:rFonts w:ascii="Arial" w:hAnsi="Arial" w:cs="Arial"/>
          <w:bCs/>
          <w:sz w:val="20"/>
          <w:szCs w:val="20"/>
        </w:rPr>
        <w:t xml:space="preserve">Richards, G. &amp; Marques, L. (2022) </w:t>
      </w:r>
      <w:r w:rsidRPr="004A5FD4">
        <w:rPr>
          <w:rFonts w:ascii="Arial" w:hAnsi="Arial" w:cs="Arial"/>
          <w:bCs/>
          <w:sz w:val="20"/>
          <w:szCs w:val="20"/>
        </w:rPr>
        <w:t>What happens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5FD4">
        <w:rPr>
          <w:rFonts w:ascii="Arial" w:hAnsi="Arial" w:cs="Arial"/>
          <w:bCs/>
          <w:sz w:val="20"/>
          <w:szCs w:val="20"/>
        </w:rPr>
        <w:t>communities when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A5FD4">
        <w:rPr>
          <w:rFonts w:ascii="Arial" w:hAnsi="Arial" w:cs="Arial"/>
          <w:bCs/>
          <w:sz w:val="20"/>
          <w:szCs w:val="20"/>
        </w:rPr>
        <w:t>Carnival disappears?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5439">
        <w:rPr>
          <w:rFonts w:ascii="Arial" w:hAnsi="Arial" w:cs="Arial"/>
          <w:bCs/>
          <w:i/>
          <w:iCs/>
          <w:sz w:val="20"/>
          <w:szCs w:val="20"/>
        </w:rPr>
        <w:t>Uncover</w:t>
      </w:r>
      <w:r>
        <w:rPr>
          <w:rFonts w:ascii="Arial" w:hAnsi="Arial" w:cs="Arial"/>
          <w:bCs/>
          <w:sz w:val="20"/>
          <w:szCs w:val="20"/>
        </w:rPr>
        <w:t>, 6, p. 64.</w:t>
      </w:r>
      <w:hyperlink r:id="rId16" w:history="1">
        <w:r w:rsidRPr="006C6A3B">
          <w:rPr>
            <w:rStyle w:val="Hyperlink"/>
          </w:rPr>
          <w:t>https://pure.eur.nl/en/publications/what-happens-to-communities-when-carnival-disappears-carnival-as-</w:t>
        </w:r>
      </w:hyperlink>
      <w:r w:rsidRPr="006C6A3B">
        <w:rPr>
          <w:rStyle w:val="Hyperlink"/>
        </w:rPr>
        <w:t xml:space="preserve"> (open</w:t>
      </w:r>
      <w:r>
        <w:rPr>
          <w:rStyle w:val="Hyperlink"/>
        </w:rPr>
        <w:t xml:space="preserve"> access)</w:t>
      </w:r>
    </w:p>
    <w:p w14:paraId="360A28BA" w14:textId="77777777" w:rsidR="00257AF6" w:rsidRPr="00257AF6" w:rsidRDefault="00257AF6"/>
    <w:sectPr w:rsidR="00257AF6" w:rsidRPr="0025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6"/>
    <w:rsid w:val="002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2724"/>
  <w15:chartTrackingRefBased/>
  <w15:docId w15:val="{63B92A30-9C18-4D4E-832F-24C5FD3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A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A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A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A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A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A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A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A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A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A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A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A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A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A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A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A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A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A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A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A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A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A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A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7A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download/53413898/PASOS_Edita_17.pdf" TargetMode="External"/><Relationship Id="rId13" Type="http://schemas.openxmlformats.org/officeDocument/2006/relationships/hyperlink" Target="https://www.researchgate.net/profile/Willem-Coetzee/publication/331469522_Predicting_Intentions_to_Revisit_and_Recommend_a_Sporting_Event_Using_the_Event_Experience_Scale_EES/links/5deae3c692851c836468742e/Predicting-Intentions-to-Revisit-and-Recommend-a-Sporting-Event-Using-the-Event-Experience-Scale-EE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alnet.unirioja.es/servlet/articulo?codigo=6133525" TargetMode="External"/><Relationship Id="rId12" Type="http://schemas.openxmlformats.org/officeDocument/2006/relationships/hyperlink" Target="https://research.tilburguniversity.edu/en/publications/2631ef93-c5a0-4f02-a531-d2fbf9762d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re.eur.nl/en/publications/what-happens-to-communities-when-carnival-disappears-carnival-as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ia.edu/37310915/Survey_of_Visitor_Experience_John_Coltrane_Jazz_Festival" TargetMode="External"/><Relationship Id="rId11" Type="http://schemas.openxmlformats.org/officeDocument/2006/relationships/hyperlink" Target="https://www.academia.edu/40235145/GROUP_SIZE_IMPACT_ON_PARTICIPANT_EXPERIENCE_AT_FESTIVALS_Tiffany_Brenner_Thesis" TargetMode="External"/><Relationship Id="rId5" Type="http://schemas.openxmlformats.org/officeDocument/2006/relationships/hyperlink" Target="https://research.tilburguniversity.edu/en/publications/218519d6-5fba-4445-827c-12edd5ccafc6" TargetMode="External"/><Relationship Id="rId15" Type="http://schemas.openxmlformats.org/officeDocument/2006/relationships/hyperlink" Target="https://doi.org/10.1080/19407963.2020.1820146" TargetMode="External"/><Relationship Id="rId10" Type="http://schemas.openxmlformats.org/officeDocument/2006/relationships/hyperlink" Target="https://www.academia.edu/36861584/Carnival_and_S%C3%A3o_Jo%C3%A3o_longitudinal_event_experience_research_2016_2018" TargetMode="External"/><Relationship Id="rId4" Type="http://schemas.openxmlformats.org/officeDocument/2006/relationships/hyperlink" Target="https://www.academia.edu/download/47473495/Tourism_Today_No_14.pdf" TargetMode="External"/><Relationship Id="rId9" Type="http://schemas.openxmlformats.org/officeDocument/2006/relationships/hyperlink" Target="https://www.researchgate.net/publication/327417242_The_experience_footprint_A_tool_to_measure_leisure_and_event_experiences" TargetMode="External"/><Relationship Id="rId14" Type="http://schemas.openxmlformats.org/officeDocument/2006/relationships/hyperlink" Target="https://research.tilburguniversity.edu/en/publications/d14f33ae-452c-435a-97f5-f7eda96b62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Greg</dc:creator>
  <cp:keywords/>
  <dc:description/>
  <cp:lastModifiedBy>Richards, Greg</cp:lastModifiedBy>
  <cp:revision>1</cp:revision>
  <dcterms:created xsi:type="dcterms:W3CDTF">2024-03-06T11:47:00Z</dcterms:created>
  <dcterms:modified xsi:type="dcterms:W3CDTF">2024-03-06T11:50:00Z</dcterms:modified>
</cp:coreProperties>
</file>